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E7" w:rsidRDefault="00DA4BE7" w:rsidP="00DA4BE7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DA4BE7" w:rsidRDefault="00DA4BE7" w:rsidP="00DA4BE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DA4BE7" w:rsidRDefault="00DA4BE7" w:rsidP="00DA4BE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DA4BE7" w:rsidRDefault="00DA4BE7" w:rsidP="00DA4BE7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DA4BE7" w:rsidRDefault="00DA4BE7" w:rsidP="00DA4BE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DA4BE7" w:rsidRDefault="00DA4BE7" w:rsidP="00DA4BE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DA4BE7" w:rsidRDefault="00DA4BE7" w:rsidP="00DA4BE7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DA4BE7" w:rsidRDefault="00DA4BE7" w:rsidP="00DA4BE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DA4BE7" w:rsidRDefault="00DA4BE7" w:rsidP="00DA4BE7">
      <w:pPr>
        <w:spacing w:beforeAutospacing="1"/>
        <w:jc w:val="both"/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  <w:t>МРТ брюшной полости, забрюшинного пространства:</w:t>
      </w:r>
    </w:p>
    <w:p w:rsidR="00DA4BE7" w:rsidRDefault="00DA4BE7" w:rsidP="00DA4BE7">
      <w:pPr>
        <w:pStyle w:val="a3"/>
        <w:numPr>
          <w:ilvl w:val="0"/>
          <w:numId w:val="2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Последний прием пиши за 3-4 часа до исследования.</w:t>
      </w:r>
    </w:p>
    <w:p w:rsidR="00DA4BE7" w:rsidRDefault="00DA4BE7" w:rsidP="00DA4BE7">
      <w:pPr>
        <w:pStyle w:val="a3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:rsidR="00DA4BE7" w:rsidRDefault="00DA4BE7" w:rsidP="00DA4BE7">
      <w:pPr>
        <w:pStyle w:val="a3"/>
        <w:numPr>
          <w:ilvl w:val="0"/>
          <w:numId w:val="2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:rsidR="00DA4BE7" w:rsidRDefault="00DA4BE7" w:rsidP="00DA4BE7">
      <w:pPr>
        <w:pStyle w:val="a3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:rsidR="00DA4BE7" w:rsidRDefault="00DA4BE7" w:rsidP="00DA4BE7">
      <w:pPr>
        <w:pStyle w:val="a3"/>
        <w:numPr>
          <w:ilvl w:val="0"/>
          <w:numId w:val="2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При метеоризме принять </w:t>
      </w:r>
      <w:proofErr w:type="spellStart"/>
      <w:r>
        <w:rPr>
          <w:rFonts w:ascii="Century Gothic" w:hAnsi="Century Gothic" w:cstheme="minorHAnsi"/>
          <w:lang w:eastAsia="ru-RU"/>
        </w:rPr>
        <w:t>эспумизан</w:t>
      </w:r>
      <w:proofErr w:type="spellEnd"/>
      <w:r>
        <w:rPr>
          <w:rFonts w:ascii="Century Gothic" w:hAnsi="Century Gothic" w:cstheme="minorHAnsi"/>
          <w:lang w:eastAsia="ru-RU"/>
        </w:rPr>
        <w:t xml:space="preserve"> согласно инструкции – для улучшения качества исследования.</w:t>
      </w:r>
    </w:p>
    <w:p w:rsidR="00557496" w:rsidRDefault="00B511D7"/>
    <w:p w:rsidR="00B511D7" w:rsidRPr="005833E2" w:rsidRDefault="00B511D7" w:rsidP="00B511D7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  <w:r w:rsidRPr="005833E2">
        <w:rPr>
          <w:rFonts w:ascii="Century Gothic" w:eastAsia="Times New Roman" w:hAnsi="Century Gothic" w:cstheme="majorHAnsi"/>
          <w:b/>
          <w:u w:val="single"/>
          <w:lang w:eastAsia="ru-RU"/>
        </w:rPr>
        <w:t>МРТ и грудное вскармливание:</w:t>
      </w:r>
    </w:p>
    <w:p w:rsidR="00B511D7" w:rsidRDefault="00B511D7" w:rsidP="00B511D7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Кормящая мама должна сцедить молоко до исследования на столько кормлений сколько ребенок съедает в сутки только при выполнении МРТ с контрастированием (так как контраст выводится в течение 24-36 часов из организма). После исследования в течение суток молоко сцеживается и выливается. Через сутки можно продолжить кормление. </w:t>
      </w:r>
    </w:p>
    <w:p w:rsidR="00B511D7" w:rsidRDefault="00B511D7" w:rsidP="00B511D7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выполнении МРТ без контраста молоко сцеживать не нужно!!!!</w:t>
      </w:r>
    </w:p>
    <w:p w:rsidR="00B511D7" w:rsidRDefault="00B511D7">
      <w:bookmarkStart w:id="0" w:name="_GoBack"/>
      <w:bookmarkEnd w:id="0"/>
    </w:p>
    <w:sectPr w:rsidR="00B5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53525"/>
    <w:multiLevelType w:val="multilevel"/>
    <w:tmpl w:val="1C2631D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1F"/>
    <w:rsid w:val="00A26B21"/>
    <w:rsid w:val="00A6191F"/>
    <w:rsid w:val="00AC511F"/>
    <w:rsid w:val="00B511D7"/>
    <w:rsid w:val="00D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A50C"/>
  <w15:chartTrackingRefBased/>
  <w15:docId w15:val="{0754D788-DC4B-4C0C-812E-DDE2058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E7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ГК Эксперт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2024-04-15T03:11:00Z</dcterms:created>
  <dcterms:modified xsi:type="dcterms:W3CDTF">2024-04-15T03:16:00Z</dcterms:modified>
</cp:coreProperties>
</file>