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8F" w:rsidRDefault="00B05F8F" w:rsidP="00B05F8F">
      <w:pPr>
        <w:jc w:val="center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B05F8F" w:rsidRDefault="00B05F8F" w:rsidP="00B05F8F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B05F8F" w:rsidRDefault="00B05F8F" w:rsidP="00B05F8F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B05F8F" w:rsidRDefault="00B05F8F" w:rsidP="00B05F8F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B05F8F" w:rsidRDefault="00B05F8F" w:rsidP="00B05F8F">
      <w:pPr>
        <w:pStyle w:val="a3"/>
        <w:numPr>
          <w:ilvl w:val="0"/>
          <w:numId w:val="3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B05F8F" w:rsidRDefault="00B05F8F" w:rsidP="00B05F8F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B05F8F" w:rsidRDefault="00B05F8F" w:rsidP="00B05F8F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B05F8F" w:rsidRDefault="00B05F8F" w:rsidP="00B05F8F">
      <w:pPr>
        <w:pStyle w:val="a3"/>
        <w:numPr>
          <w:ilvl w:val="0"/>
          <w:numId w:val="3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B05F8F" w:rsidRDefault="00B05F8F" w:rsidP="00B05F8F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B05F8F" w:rsidRDefault="00B05F8F" w:rsidP="00B05F8F">
      <w:pPr>
        <w:jc w:val="both"/>
        <w:rPr>
          <w:rFonts w:ascii="Century Gothic" w:hAnsi="Century Gothic" w:cstheme="minorHAnsi"/>
          <w:b/>
          <w:bCs/>
          <w:color w:val="FF0000"/>
          <w:u w:val="single"/>
        </w:rPr>
      </w:pPr>
    </w:p>
    <w:p w:rsidR="00B05F8F" w:rsidRDefault="00B05F8F" w:rsidP="00B05F8F">
      <w:pPr>
        <w:jc w:val="center"/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</w:pPr>
      <w:r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  <w:t>МРТ</w:t>
      </w:r>
    </w:p>
    <w:p w:rsidR="00B05F8F" w:rsidRDefault="00B05F8F" w:rsidP="00B05F8F">
      <w:pPr>
        <w:spacing w:beforeAutospacing="1"/>
        <w:jc w:val="both"/>
        <w:rPr>
          <w:rFonts w:ascii="Century Gothic" w:hAnsi="Century Gothic" w:cstheme="majorHAnsi"/>
          <w:b/>
          <w:highlight w:val="lightGray"/>
          <w:u w:val="single"/>
          <w:lang w:eastAsia="ru-RU"/>
        </w:rPr>
      </w:pPr>
      <w:bookmarkStart w:id="0" w:name="_GoBack"/>
      <w:bookmarkEnd w:id="0"/>
      <w:r>
        <w:rPr>
          <w:rFonts w:ascii="Century Gothic" w:hAnsi="Century Gothic" w:cstheme="majorHAnsi"/>
          <w:b/>
          <w:highlight w:val="lightGray"/>
          <w:u w:val="single"/>
          <w:lang w:eastAsia="ru-RU"/>
        </w:rPr>
        <w:t>МРТ вен малого таза</w:t>
      </w:r>
    </w:p>
    <w:p w:rsidR="00B05F8F" w:rsidRDefault="00B05F8F" w:rsidP="00B05F8F">
      <w:pPr>
        <w:pStyle w:val="a3"/>
        <w:jc w:val="both"/>
        <w:rPr>
          <w:rFonts w:ascii="Century Gothic" w:hAnsi="Century Gothic" w:cstheme="majorHAnsi"/>
          <w:b/>
        </w:rPr>
      </w:pPr>
    </w:p>
    <w:p w:rsidR="00B05F8F" w:rsidRDefault="00B05F8F" w:rsidP="00B05F8F">
      <w:pPr>
        <w:pStyle w:val="a3"/>
        <w:numPr>
          <w:ilvl w:val="0"/>
          <w:numId w:val="1"/>
        </w:num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Последний прием пиши за 3-4 часа до исследования; </w:t>
      </w:r>
    </w:p>
    <w:p w:rsidR="00B05F8F" w:rsidRDefault="00B05F8F" w:rsidP="00B05F8F">
      <w:pPr>
        <w:pStyle w:val="a3"/>
        <w:numPr>
          <w:ilvl w:val="0"/>
          <w:numId w:val="1"/>
        </w:num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Опорожнить мочевой пузырь за 1,5-2 часа до исследования и далее не мочиться (на момент исследования должен быть легкий позыв).</w:t>
      </w:r>
    </w:p>
    <w:p w:rsidR="00B05F8F" w:rsidRDefault="00B05F8F" w:rsidP="00B05F8F">
      <w:pPr>
        <w:pStyle w:val="a3"/>
        <w:numPr>
          <w:ilvl w:val="0"/>
          <w:numId w:val="1"/>
        </w:num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Опорожнить кишечник естественным путем за 4-6 часов до процедуры;</w:t>
      </w:r>
    </w:p>
    <w:p w:rsidR="00B05F8F" w:rsidRDefault="00B05F8F" w:rsidP="00B05F8F">
      <w:pPr>
        <w:pStyle w:val="a3"/>
        <w:numPr>
          <w:ilvl w:val="0"/>
          <w:numId w:val="1"/>
        </w:num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Принять за 2 часа до исследования но-шпу (2 таблетки по 40 мг) – для уменьшения активности кишечника;</w:t>
      </w:r>
    </w:p>
    <w:p w:rsidR="00B05F8F" w:rsidRDefault="00B05F8F" w:rsidP="00B05F8F">
      <w:pPr>
        <w:pStyle w:val="a3"/>
        <w:numPr>
          <w:ilvl w:val="0"/>
          <w:numId w:val="1"/>
        </w:numPr>
        <w:jc w:val="both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При метеоризме принять </w:t>
      </w:r>
      <w:proofErr w:type="spellStart"/>
      <w:r>
        <w:rPr>
          <w:rFonts w:ascii="Century Gothic" w:hAnsi="Century Gothic" w:cstheme="majorHAnsi"/>
        </w:rPr>
        <w:t>эспумизан</w:t>
      </w:r>
      <w:proofErr w:type="spellEnd"/>
      <w:r>
        <w:rPr>
          <w:rFonts w:ascii="Century Gothic" w:hAnsi="Century Gothic" w:cstheme="majorHAnsi"/>
        </w:rPr>
        <w:t xml:space="preserve"> согласно инструкции – для улучшения качества исследования.</w:t>
      </w:r>
    </w:p>
    <w:p w:rsidR="00B05F8F" w:rsidRDefault="00B05F8F" w:rsidP="00B05F8F">
      <w:pPr>
        <w:pStyle w:val="a3"/>
        <w:jc w:val="both"/>
        <w:rPr>
          <w:rFonts w:ascii="Century Gothic" w:hAnsi="Century Gothic" w:cstheme="majorHAnsi"/>
        </w:rPr>
      </w:pPr>
    </w:p>
    <w:p w:rsidR="00B05F8F" w:rsidRDefault="00B05F8F" w:rsidP="00B05F8F">
      <w:pPr>
        <w:pStyle w:val="a3"/>
        <w:numPr>
          <w:ilvl w:val="0"/>
          <w:numId w:val="2"/>
        </w:numPr>
        <w:jc w:val="both"/>
        <w:rPr>
          <w:rFonts w:ascii="Century Gothic" w:hAnsi="Century Gothic" w:cstheme="majorHAnsi"/>
          <w:i/>
        </w:rPr>
      </w:pPr>
      <w:r>
        <w:rPr>
          <w:rFonts w:ascii="Century Gothic" w:hAnsi="Century Gothic" w:cstheme="majorHAnsi"/>
          <w:i/>
          <w:highlight w:val="yellow"/>
        </w:rPr>
        <w:t>УСЛУГА НАЗНАЧАЕТСЯ ИСКЛЮЧИТЕЛЬНО ЛЕЧАЩИМ ВРАЧОМ, НЕОБХОДИМО НАПРАВЛЕНИЕ</w:t>
      </w:r>
    </w:p>
    <w:p w:rsidR="00557496" w:rsidRDefault="00B05F8F"/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770FC"/>
    <w:multiLevelType w:val="multilevel"/>
    <w:tmpl w:val="878436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A30FD5"/>
    <w:multiLevelType w:val="multilevel"/>
    <w:tmpl w:val="1786CBD2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AB"/>
    <w:rsid w:val="00A26B21"/>
    <w:rsid w:val="00A43FAB"/>
    <w:rsid w:val="00AC511F"/>
    <w:rsid w:val="00B0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5ADBF-D30F-41E8-A39D-51FE840B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F8F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8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ГК Эксперт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2024-04-15T03:13:00Z</dcterms:created>
  <dcterms:modified xsi:type="dcterms:W3CDTF">2024-04-15T03:13:00Z</dcterms:modified>
</cp:coreProperties>
</file>