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82E" w:rsidRDefault="0019582E" w:rsidP="0019582E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19582E" w:rsidRDefault="0019582E" w:rsidP="0019582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9582E" w:rsidRDefault="0019582E" w:rsidP="0019582E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19582E" w:rsidRDefault="0019582E" w:rsidP="0019582E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19582E" w:rsidRDefault="0019582E" w:rsidP="0019582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19582E" w:rsidRDefault="0019582E" w:rsidP="0019582E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19582E" w:rsidRDefault="0019582E" w:rsidP="0019582E">
      <w:pPr>
        <w:pStyle w:val="a3"/>
        <w:numPr>
          <w:ilvl w:val="0"/>
          <w:numId w:val="3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19582E" w:rsidRDefault="0019582E" w:rsidP="0019582E">
      <w:pPr>
        <w:jc w:val="both"/>
        <w:rPr>
          <w:rFonts w:ascii="Century Gothic" w:hAnsi="Century Gothic" w:cstheme="minorHAnsi"/>
          <w:b/>
          <w:highlight w:val="lightGray"/>
          <w:u w:val="single"/>
        </w:rPr>
      </w:pPr>
    </w:p>
    <w:p w:rsidR="0019582E" w:rsidRDefault="0019582E" w:rsidP="0019582E">
      <w:pPr>
        <w:jc w:val="both"/>
        <w:rPr>
          <w:rFonts w:ascii="Century Gothic" w:hAnsi="Century Gothic" w:cstheme="minorHAnsi"/>
          <w:b/>
          <w:highlight w:val="lightGray"/>
          <w:u w:val="single"/>
        </w:rPr>
      </w:pPr>
    </w:p>
    <w:p w:rsidR="0019582E" w:rsidRDefault="0019582E" w:rsidP="0019582E">
      <w:pPr>
        <w:jc w:val="both"/>
        <w:rPr>
          <w:rFonts w:ascii="Century Gothic" w:hAnsi="Century Gothic" w:cstheme="minorHAnsi"/>
          <w:b/>
          <w:highlight w:val="lightGray"/>
          <w:u w:val="single"/>
        </w:rPr>
      </w:pPr>
      <w:bookmarkStart w:id="0" w:name="_GoBack"/>
      <w:bookmarkEnd w:id="0"/>
      <w:proofErr w:type="spellStart"/>
      <w:r>
        <w:rPr>
          <w:rFonts w:ascii="Century Gothic" w:hAnsi="Century Gothic" w:cstheme="minorHAnsi"/>
          <w:b/>
          <w:highlight w:val="lightGray"/>
          <w:u w:val="single"/>
        </w:rPr>
        <w:t>Томосинтез</w:t>
      </w:r>
      <w:proofErr w:type="spellEnd"/>
      <w:r>
        <w:rPr>
          <w:rFonts w:ascii="Century Gothic" w:hAnsi="Century Gothic" w:cstheme="minorHAnsi"/>
          <w:b/>
          <w:highlight w:val="lightGray"/>
          <w:u w:val="single"/>
        </w:rPr>
        <w:t>:</w:t>
      </w:r>
    </w:p>
    <w:p w:rsidR="0019582E" w:rsidRDefault="0019582E" w:rsidP="0019582E">
      <w:pPr>
        <w:jc w:val="both"/>
        <w:rPr>
          <w:rFonts w:ascii="Century Gothic" w:hAnsi="Century Gothic" w:cstheme="minorHAnsi"/>
          <w:b/>
          <w:u w:val="single"/>
        </w:rPr>
      </w:pPr>
    </w:p>
    <w:p w:rsidR="0019582E" w:rsidRDefault="0019582E" w:rsidP="0019582E">
      <w:pPr>
        <w:numPr>
          <w:ilvl w:val="0"/>
          <w:numId w:val="1"/>
        </w:numPr>
        <w:ind w:left="709" w:hanging="283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Исследование следует проводить на 6-14 день менструального цикла (первый день считается со дня наступления месячных). В менопаузе делаем в любое время.</w:t>
      </w:r>
    </w:p>
    <w:p w:rsidR="0019582E" w:rsidRDefault="0019582E" w:rsidP="0019582E">
      <w:pPr>
        <w:pStyle w:val="a3"/>
        <w:numPr>
          <w:ilvl w:val="0"/>
          <w:numId w:val="2"/>
        </w:numPr>
        <w:jc w:val="both"/>
        <w:rPr>
          <w:rFonts w:ascii="Century Gothic" w:hAnsi="Century Gothic" w:cstheme="minorHAnsi"/>
          <w:highlight w:val="yellow"/>
        </w:rPr>
      </w:pPr>
      <w:r>
        <w:rPr>
          <w:rFonts w:ascii="Century Gothic" w:hAnsi="Century Gothic" w:cstheme="minorHAnsi"/>
          <w:highlight w:val="yellow"/>
        </w:rPr>
        <w:t>Исследование записывается на С</w:t>
      </w:r>
      <w:r>
        <w:rPr>
          <w:rFonts w:ascii="Century Gothic" w:hAnsi="Century Gothic" w:cstheme="minorHAnsi"/>
          <w:highlight w:val="yellow"/>
          <w:lang w:val="en-US"/>
        </w:rPr>
        <w:t>D</w:t>
      </w:r>
      <w:r>
        <w:rPr>
          <w:rFonts w:ascii="Century Gothic" w:hAnsi="Century Gothic" w:cstheme="minorHAnsi"/>
          <w:highlight w:val="yellow"/>
        </w:rPr>
        <w:t>- диск. (ПЛЕНКА не набирается!).</w:t>
      </w:r>
    </w:p>
    <w:p w:rsidR="00557496" w:rsidRDefault="0019582E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D37AB"/>
    <w:multiLevelType w:val="multilevel"/>
    <w:tmpl w:val="9C5C0B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6F1B23"/>
    <w:multiLevelType w:val="multilevel"/>
    <w:tmpl w:val="8598A35A"/>
    <w:lvl w:ilvl="0">
      <w:start w:val="1"/>
      <w:numFmt w:val="bullet"/>
      <w:lvlText w:val=""/>
      <w:lvlJc w:val="left"/>
      <w:pPr>
        <w:tabs>
          <w:tab w:val="num" w:pos="66"/>
        </w:tabs>
        <w:ind w:left="14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2A"/>
    <w:rsid w:val="0019582E"/>
    <w:rsid w:val="00803F2A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5BC0"/>
  <w15:chartTrackingRefBased/>
  <w15:docId w15:val="{39D0E95C-33C4-4826-83F5-122C505C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82E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82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>ГК Эксперт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2024-04-15T03:27:00Z</dcterms:created>
  <dcterms:modified xsi:type="dcterms:W3CDTF">2024-04-15T03:27:00Z</dcterms:modified>
</cp:coreProperties>
</file>