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BD" w:rsidRDefault="004675BD" w:rsidP="004675BD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4675BD" w:rsidRDefault="004675BD" w:rsidP="004675BD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4675BD" w:rsidRDefault="004675BD" w:rsidP="004675BD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4675BD" w:rsidRDefault="004675BD" w:rsidP="004675BD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4675BD" w:rsidRDefault="004675BD" w:rsidP="004675BD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4675BD" w:rsidRDefault="004675BD" w:rsidP="004675BD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4675BD" w:rsidRPr="00FF1797" w:rsidRDefault="004675BD" w:rsidP="004675BD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4675BD" w:rsidRDefault="004675BD" w:rsidP="004675BD">
      <w:pPr>
        <w:rPr>
          <w:rFonts w:ascii="Century Gothic" w:hAnsi="Century Gothic" w:cstheme="minorHAnsi"/>
          <w:b/>
          <w:sz w:val="56"/>
          <w:szCs w:val="56"/>
          <w:lang w:eastAsia="ru-RU"/>
        </w:rPr>
      </w:pPr>
      <w:r>
        <w:rPr>
          <w:rFonts w:ascii="Century Gothic" w:hAnsi="Century Gothic" w:cstheme="minorHAnsi"/>
          <w:b/>
          <w:sz w:val="56"/>
          <w:szCs w:val="56"/>
          <w:lang w:eastAsia="ru-RU"/>
        </w:rPr>
        <w:t>КТ</w:t>
      </w:r>
    </w:p>
    <w:p w:rsidR="004675BD" w:rsidRDefault="004675BD" w:rsidP="004675BD">
      <w:pPr>
        <w:jc w:val="both"/>
        <w:rPr>
          <w:rFonts w:ascii="Century Gothic" w:hAnsi="Century Gothic" w:cstheme="minorHAnsi"/>
          <w:lang w:eastAsia="ru-RU"/>
        </w:rPr>
      </w:pPr>
    </w:p>
    <w:p w:rsidR="004675BD" w:rsidRDefault="004675BD" w:rsidP="004675BD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При назначении КТ исследования с внутривенным контрастированием, необходимо предоставить результаты биохимического анализа крови – 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креатинин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 (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мкмоль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/л; анализ действителен в течение 14 дней).</w:t>
      </w:r>
    </w:p>
    <w:p w:rsidR="004675BD" w:rsidRDefault="004675BD" w:rsidP="004675BD">
      <w:pPr>
        <w:jc w:val="both"/>
        <w:rPr>
          <w:rFonts w:ascii="Century Gothic" w:hAnsi="Century Gothic" w:cstheme="minorHAnsi"/>
          <w:b/>
          <w:bCs/>
          <w:highlight w:val="lightGray"/>
          <w:u w:val="single"/>
        </w:rPr>
      </w:pPr>
    </w:p>
    <w:p w:rsidR="004675BD" w:rsidRDefault="004675BD" w:rsidP="004675BD">
      <w:pPr>
        <w:jc w:val="both"/>
        <w:rPr>
          <w:rFonts w:ascii="Century Gothic" w:hAnsi="Century Gothic" w:cstheme="minorHAnsi"/>
          <w:b/>
          <w:bCs/>
          <w:highlight w:val="lightGray"/>
          <w:u w:val="single"/>
        </w:rPr>
      </w:pPr>
    </w:p>
    <w:p w:rsidR="004675BD" w:rsidRDefault="004675BD" w:rsidP="004675BD">
      <w:pPr>
        <w:jc w:val="both"/>
        <w:rPr>
          <w:rFonts w:ascii="Century Gothic" w:hAnsi="Century Gothic" w:cstheme="minorHAnsi"/>
          <w:b/>
          <w:bCs/>
          <w:highlight w:val="lightGray"/>
          <w:u w:val="single"/>
        </w:rPr>
      </w:pPr>
      <w:bookmarkStart w:id="0" w:name="_GoBack"/>
      <w:bookmarkEnd w:id="0"/>
      <w:r>
        <w:rPr>
          <w:rFonts w:ascii="Century Gothic" w:hAnsi="Century Gothic" w:cstheme="minorHAnsi"/>
          <w:b/>
          <w:bCs/>
          <w:highlight w:val="lightGray"/>
          <w:u w:val="single"/>
        </w:rPr>
        <w:t>КТ-</w:t>
      </w:r>
      <w:proofErr w:type="spellStart"/>
      <w:r>
        <w:rPr>
          <w:rFonts w:ascii="Century Gothic" w:hAnsi="Century Gothic" w:cstheme="minorHAnsi"/>
          <w:b/>
          <w:bCs/>
          <w:highlight w:val="lightGray"/>
          <w:u w:val="single"/>
        </w:rPr>
        <w:t>коронарография</w:t>
      </w:r>
      <w:proofErr w:type="spellEnd"/>
      <w:r>
        <w:rPr>
          <w:rFonts w:ascii="Century Gothic" w:hAnsi="Century Gothic" w:cstheme="minorHAnsi"/>
          <w:b/>
          <w:bCs/>
          <w:highlight w:val="lightGray"/>
          <w:u w:val="single"/>
        </w:rPr>
        <w:t xml:space="preserve"> и кальций </w:t>
      </w:r>
      <w:proofErr w:type="spellStart"/>
      <w:r>
        <w:rPr>
          <w:rFonts w:ascii="Century Gothic" w:hAnsi="Century Gothic" w:cstheme="minorHAnsi"/>
          <w:b/>
          <w:bCs/>
          <w:highlight w:val="lightGray"/>
          <w:u w:val="single"/>
        </w:rPr>
        <w:t>скоринг</w:t>
      </w:r>
      <w:proofErr w:type="spellEnd"/>
      <w:r>
        <w:rPr>
          <w:rFonts w:ascii="Century Gothic" w:hAnsi="Century Gothic" w:cstheme="minorHAnsi"/>
          <w:b/>
          <w:bCs/>
          <w:highlight w:val="lightGray"/>
          <w:u w:val="single"/>
        </w:rPr>
        <w:t xml:space="preserve">: </w:t>
      </w:r>
    </w:p>
    <w:p w:rsidR="004675BD" w:rsidRDefault="004675BD" w:rsidP="004675BD">
      <w:pPr>
        <w:pStyle w:val="a3"/>
        <w:jc w:val="both"/>
        <w:rPr>
          <w:rFonts w:ascii="Century Gothic" w:eastAsia="Times New Roman" w:hAnsi="Century Gothic" w:cstheme="minorHAnsi"/>
          <w:u w:val="single"/>
        </w:rPr>
      </w:pPr>
    </w:p>
    <w:p w:rsidR="004675BD" w:rsidRDefault="004675BD" w:rsidP="004675BD">
      <w:pPr>
        <w:pStyle w:val="a3"/>
        <w:numPr>
          <w:ilvl w:val="0"/>
          <w:numId w:val="1"/>
        </w:numPr>
        <w:tabs>
          <w:tab w:val="left" w:pos="233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Перед исследованием исключить употребление всех веществ, ускоряющих ритм сердца (кофеин, атропин, теофиллин, алкогольные напитки, курение). </w:t>
      </w:r>
    </w:p>
    <w:p w:rsidR="004675BD" w:rsidRDefault="004675BD" w:rsidP="004675BD">
      <w:pPr>
        <w:pStyle w:val="a3"/>
        <w:numPr>
          <w:ilvl w:val="0"/>
          <w:numId w:val="2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  <w:highlight w:val="yellow"/>
        </w:rPr>
        <w:t>Это нужно для того, чтобы пульс пациента не превышал 65 ударов в минуту.</w:t>
      </w:r>
    </w:p>
    <w:p w:rsidR="004675BD" w:rsidRDefault="004675BD" w:rsidP="004675BD">
      <w:pPr>
        <w:pStyle w:val="a3"/>
        <w:jc w:val="both"/>
        <w:rPr>
          <w:rFonts w:ascii="Century Gothic" w:eastAsia="Times New Roman" w:hAnsi="Century Gothic" w:cstheme="minorHAnsi"/>
          <w:i/>
        </w:rPr>
      </w:pPr>
    </w:p>
    <w:p w:rsidR="004675BD" w:rsidRDefault="004675BD" w:rsidP="004675BD">
      <w:pPr>
        <w:pStyle w:val="a3"/>
        <w:numPr>
          <w:ilvl w:val="0"/>
          <w:numId w:val="1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</w:rPr>
        <w:t>Накануне исследования сердца, коронарных артерий запрещен прием препаратов, стимулирующих потенцию (</w:t>
      </w:r>
      <w:proofErr w:type="spellStart"/>
      <w:r>
        <w:rPr>
          <w:rFonts w:ascii="Century Gothic" w:eastAsia="Times New Roman" w:hAnsi="Century Gothic" w:cstheme="minorHAnsi"/>
          <w:i/>
        </w:rPr>
        <w:t>Силденафил</w:t>
      </w:r>
      <w:proofErr w:type="spellEnd"/>
      <w:r>
        <w:rPr>
          <w:rFonts w:ascii="Century Gothic" w:eastAsia="Times New Roman" w:hAnsi="Century Gothic" w:cstheme="minorHAnsi"/>
          <w:i/>
        </w:rPr>
        <w:t xml:space="preserve"> (Виагра) или </w:t>
      </w:r>
      <w:proofErr w:type="spellStart"/>
      <w:r>
        <w:rPr>
          <w:rFonts w:ascii="Century Gothic" w:eastAsia="Times New Roman" w:hAnsi="Century Gothic" w:cstheme="minorHAnsi"/>
          <w:i/>
        </w:rPr>
        <w:t>Тадалафис</w:t>
      </w:r>
      <w:proofErr w:type="spellEnd"/>
      <w:r>
        <w:rPr>
          <w:rFonts w:ascii="Century Gothic" w:eastAsia="Times New Roman" w:hAnsi="Century Gothic" w:cstheme="minorHAnsi"/>
          <w:i/>
        </w:rPr>
        <w:t xml:space="preserve"> (</w:t>
      </w:r>
      <w:proofErr w:type="spellStart"/>
      <w:r>
        <w:rPr>
          <w:rFonts w:ascii="Century Gothic" w:eastAsia="Times New Roman" w:hAnsi="Century Gothic" w:cstheme="minorHAnsi"/>
          <w:i/>
        </w:rPr>
        <w:t>Сиалис</w:t>
      </w:r>
      <w:proofErr w:type="spellEnd"/>
      <w:r>
        <w:rPr>
          <w:rFonts w:ascii="Century Gothic" w:eastAsia="Times New Roman" w:hAnsi="Century Gothic" w:cstheme="minorHAnsi"/>
          <w:i/>
        </w:rPr>
        <w:t xml:space="preserve">), </w:t>
      </w:r>
      <w:proofErr w:type="spellStart"/>
      <w:r>
        <w:rPr>
          <w:rFonts w:ascii="Century Gothic" w:eastAsia="Times New Roman" w:hAnsi="Century Gothic" w:cstheme="minorHAnsi"/>
          <w:i/>
        </w:rPr>
        <w:t>Варденафил</w:t>
      </w:r>
      <w:proofErr w:type="spellEnd"/>
      <w:r>
        <w:rPr>
          <w:rFonts w:ascii="Century Gothic" w:eastAsia="Times New Roman" w:hAnsi="Century Gothic" w:cstheme="minorHAnsi"/>
          <w:i/>
        </w:rPr>
        <w:t xml:space="preserve"> (</w:t>
      </w:r>
      <w:proofErr w:type="spellStart"/>
      <w:r>
        <w:rPr>
          <w:rFonts w:ascii="Century Gothic" w:eastAsia="Times New Roman" w:hAnsi="Century Gothic" w:cstheme="minorHAnsi"/>
          <w:i/>
        </w:rPr>
        <w:t>Ливитра</w:t>
      </w:r>
      <w:proofErr w:type="spellEnd"/>
      <w:r>
        <w:rPr>
          <w:rFonts w:ascii="Century Gothic" w:eastAsia="Times New Roman" w:hAnsi="Century Gothic" w:cstheme="minorHAnsi"/>
          <w:i/>
        </w:rPr>
        <w:t>)).</w:t>
      </w:r>
    </w:p>
    <w:p w:rsidR="004675BD" w:rsidRDefault="004675BD" w:rsidP="004675BD">
      <w:pPr>
        <w:pStyle w:val="a3"/>
        <w:numPr>
          <w:ilvl w:val="0"/>
          <w:numId w:val="1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</w:rPr>
        <w:t xml:space="preserve">Если Вы принимаете бета-блокаторы, отмена препаратов не требуется (возьмите их с собой). </w:t>
      </w:r>
    </w:p>
    <w:p w:rsidR="004675BD" w:rsidRDefault="004675BD" w:rsidP="004675BD">
      <w:pPr>
        <w:pStyle w:val="a3"/>
        <w:numPr>
          <w:ilvl w:val="0"/>
          <w:numId w:val="2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  <w:highlight w:val="yellow"/>
        </w:rPr>
        <w:t>Уточните у своего лечащего врача, можно ли Вам принимать бета-блокаторы.</w:t>
      </w:r>
    </w:p>
    <w:p w:rsidR="004675BD" w:rsidRDefault="004675BD" w:rsidP="004675BD">
      <w:pPr>
        <w:pStyle w:val="a3"/>
        <w:numPr>
          <w:ilvl w:val="0"/>
          <w:numId w:val="1"/>
        </w:numPr>
        <w:jc w:val="both"/>
        <w:rPr>
          <w:rFonts w:ascii="Century Gothic" w:eastAsia="Times New Roman" w:hAnsi="Century Gothic" w:cstheme="minorHAnsi"/>
          <w:u w:val="single"/>
        </w:rPr>
      </w:pPr>
      <w:r>
        <w:rPr>
          <w:rFonts w:ascii="Century Gothic" w:hAnsi="Century Gothic" w:cstheme="minorHAnsi"/>
          <w:bCs/>
        </w:rPr>
        <w:t xml:space="preserve">Рекомендуется предоставить ЭКГ и результаты </w:t>
      </w:r>
      <w:proofErr w:type="spellStart"/>
      <w:r>
        <w:rPr>
          <w:rFonts w:ascii="Century Gothic" w:hAnsi="Century Gothic" w:cstheme="minorHAnsi"/>
          <w:bCs/>
        </w:rPr>
        <w:t>ЭхоКГ</w:t>
      </w:r>
      <w:proofErr w:type="spellEnd"/>
      <w:r>
        <w:rPr>
          <w:rFonts w:ascii="Century Gothic" w:hAnsi="Century Gothic" w:cstheme="minorHAnsi"/>
          <w:bCs/>
        </w:rPr>
        <w:t>.</w:t>
      </w:r>
      <w:r>
        <w:rPr>
          <w:rFonts w:ascii="Century Gothic" w:hAnsi="Century Gothic" w:cstheme="minorHAnsi"/>
          <w:bCs/>
        </w:rPr>
        <w:br/>
      </w:r>
      <w:r>
        <w:rPr>
          <w:rFonts w:ascii="Century Gothic" w:hAnsi="Century Gothic" w:cstheme="minorHAnsi"/>
        </w:rPr>
        <w:t xml:space="preserve">Результаты биохимического анализа крови на </w:t>
      </w:r>
      <w:proofErr w:type="spellStart"/>
      <w:r>
        <w:rPr>
          <w:rFonts w:ascii="Century Gothic" w:hAnsi="Century Gothic" w:cstheme="minorHAnsi"/>
        </w:rPr>
        <w:t>креатинин</w:t>
      </w:r>
      <w:proofErr w:type="spellEnd"/>
      <w:r>
        <w:rPr>
          <w:rFonts w:ascii="Century Gothic" w:hAnsi="Century Gothic" w:cstheme="minorHAnsi"/>
        </w:rPr>
        <w:t xml:space="preserve"> давностью до 14 дней.</w:t>
      </w:r>
    </w:p>
    <w:p w:rsidR="004675BD" w:rsidRDefault="004675BD" w:rsidP="004675BD">
      <w:pPr>
        <w:pStyle w:val="a3"/>
        <w:numPr>
          <w:ilvl w:val="0"/>
          <w:numId w:val="1"/>
        </w:numPr>
        <w:jc w:val="both"/>
        <w:rPr>
          <w:rFonts w:ascii="Century Gothic" w:eastAsia="Times New Roman" w:hAnsi="Century Gothic" w:cstheme="minorHAnsi"/>
          <w:u w:val="single"/>
        </w:rPr>
      </w:pPr>
      <w:r>
        <w:rPr>
          <w:rFonts w:ascii="Century Gothic" w:hAnsi="Century Gothic" w:cstheme="minorHAnsi"/>
        </w:rPr>
        <w:t>При КТ-</w:t>
      </w:r>
      <w:proofErr w:type="spellStart"/>
      <w:r>
        <w:rPr>
          <w:rFonts w:ascii="Century Gothic" w:hAnsi="Century Gothic" w:cstheme="minorHAnsi"/>
        </w:rPr>
        <w:t>шунтографии</w:t>
      </w:r>
      <w:proofErr w:type="spellEnd"/>
      <w:r>
        <w:rPr>
          <w:rFonts w:ascii="Century Gothic" w:hAnsi="Century Gothic" w:cstheme="minorHAnsi"/>
        </w:rPr>
        <w:t xml:space="preserve"> обязательно нужна выписка с указанием количества и типа шунтов.</w:t>
      </w:r>
    </w:p>
    <w:p w:rsidR="004675BD" w:rsidRDefault="004675BD" w:rsidP="004675BD">
      <w:pPr>
        <w:pStyle w:val="a3"/>
        <w:numPr>
          <w:ilvl w:val="0"/>
          <w:numId w:val="2"/>
        </w:numPr>
        <w:tabs>
          <w:tab w:val="left" w:pos="2334"/>
        </w:tabs>
        <w:jc w:val="both"/>
        <w:rPr>
          <w:rFonts w:ascii="Century Gothic" w:hAnsi="Century Gothic"/>
          <w:highlight w:val="yellow"/>
        </w:rPr>
      </w:pPr>
      <w:r>
        <w:rPr>
          <w:rFonts w:ascii="Century Gothic" w:hAnsi="Century Gothic"/>
          <w:highlight w:val="yellow"/>
        </w:rPr>
        <w:t>Перед введением контрастного вещества применяются нитраты (</w:t>
      </w:r>
      <w:proofErr w:type="spellStart"/>
      <w:r>
        <w:rPr>
          <w:rFonts w:ascii="Century Gothic" w:hAnsi="Century Gothic"/>
          <w:highlight w:val="yellow"/>
        </w:rPr>
        <w:t>Нитролингвал</w:t>
      </w:r>
      <w:proofErr w:type="spellEnd"/>
      <w:r>
        <w:rPr>
          <w:rFonts w:ascii="Century Gothic" w:hAnsi="Century Gothic"/>
          <w:highlight w:val="yellow"/>
        </w:rPr>
        <w:t xml:space="preserve">-Аэрозоль, </w:t>
      </w:r>
      <w:proofErr w:type="spellStart"/>
      <w:r>
        <w:rPr>
          <w:rFonts w:ascii="Century Gothic" w:hAnsi="Century Gothic"/>
          <w:highlight w:val="yellow"/>
        </w:rPr>
        <w:t>Нитроспрей</w:t>
      </w:r>
      <w:proofErr w:type="spellEnd"/>
      <w:r>
        <w:rPr>
          <w:rFonts w:ascii="Century Gothic" w:hAnsi="Century Gothic"/>
          <w:highlight w:val="yellow"/>
        </w:rPr>
        <w:t xml:space="preserve">, </w:t>
      </w:r>
      <w:proofErr w:type="spellStart"/>
      <w:r>
        <w:rPr>
          <w:rFonts w:ascii="Century Gothic" w:hAnsi="Century Gothic"/>
          <w:highlight w:val="yellow"/>
        </w:rPr>
        <w:t>Нитроминт</w:t>
      </w:r>
      <w:proofErr w:type="spellEnd"/>
      <w:r>
        <w:rPr>
          <w:rFonts w:ascii="Century Gothic" w:hAnsi="Century Gothic"/>
          <w:highlight w:val="yellow"/>
        </w:rPr>
        <w:t xml:space="preserve">, </w:t>
      </w:r>
      <w:proofErr w:type="spellStart"/>
      <w:r>
        <w:rPr>
          <w:rFonts w:ascii="Century Gothic" w:hAnsi="Century Gothic"/>
          <w:highlight w:val="yellow"/>
        </w:rPr>
        <w:t>Изокет</w:t>
      </w:r>
      <w:proofErr w:type="spellEnd"/>
      <w:r>
        <w:rPr>
          <w:rFonts w:ascii="Century Gothic" w:hAnsi="Century Gothic"/>
          <w:highlight w:val="yellow"/>
        </w:rPr>
        <w:t>-спрей) для расширения коронарных артерий</w:t>
      </w:r>
    </w:p>
    <w:p w:rsidR="004675BD" w:rsidRDefault="004675BD" w:rsidP="004675BD">
      <w:pPr>
        <w:pStyle w:val="a3"/>
        <w:spacing w:after="160"/>
        <w:contextualSpacing/>
        <w:jc w:val="both"/>
        <w:rPr>
          <w:rFonts w:ascii="Century Gothic" w:hAnsi="Century Gothic" w:cstheme="minorHAnsi"/>
        </w:rPr>
      </w:pPr>
    </w:p>
    <w:p w:rsidR="004675BD" w:rsidRDefault="004675BD" w:rsidP="004675BD">
      <w:pPr>
        <w:pStyle w:val="a3"/>
        <w:numPr>
          <w:ilvl w:val="0"/>
          <w:numId w:val="2"/>
        </w:numPr>
        <w:spacing w:after="160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highlight w:val="yellow"/>
          <w:u w:val="single"/>
        </w:rPr>
        <w:t>КТ – с контрастированием</w:t>
      </w:r>
      <w:r>
        <w:rPr>
          <w:rFonts w:ascii="Century Gothic" w:hAnsi="Century Gothic" w:cstheme="minorHAnsi"/>
          <w:highlight w:val="yellow"/>
        </w:rPr>
        <w:t xml:space="preserve"> проводиться только при наличии анализа на КРЕАТИНИН (для обычных пациентов давность не более 14 дней, для стационарных не более 7 дней).</w:t>
      </w:r>
      <w:r>
        <w:rPr>
          <w:rFonts w:ascii="Century Gothic" w:hAnsi="Century Gothic" w:cstheme="minorHAnsi"/>
        </w:rPr>
        <w:t xml:space="preserve">  </w:t>
      </w:r>
    </w:p>
    <w:p w:rsidR="004675BD" w:rsidRDefault="004675BD" w:rsidP="004675BD">
      <w:pPr>
        <w:pStyle w:val="a3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:rsidR="00557496" w:rsidRDefault="004675BD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3149F"/>
    <w:multiLevelType w:val="multilevel"/>
    <w:tmpl w:val="A7064538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B9572D"/>
    <w:multiLevelType w:val="multilevel"/>
    <w:tmpl w:val="5DBC92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54"/>
    <w:rsid w:val="001C4A54"/>
    <w:rsid w:val="004675BD"/>
    <w:rsid w:val="00A26B21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C7D7"/>
  <w15:chartTrackingRefBased/>
  <w15:docId w15:val="{BEF14365-A23A-4E30-956B-6DBD496D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5BD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5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>ГК Эксперт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2024-04-15T03:24:00Z</dcterms:created>
  <dcterms:modified xsi:type="dcterms:W3CDTF">2024-04-15T03:24:00Z</dcterms:modified>
</cp:coreProperties>
</file>