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43FD4">
        <w:rPr>
          <w:rFonts w:asciiTheme="minorHAnsi" w:hAnsiTheme="minorHAnsi" w:cstheme="minorHAnsi"/>
          <w:b/>
          <w:sz w:val="28"/>
          <w:szCs w:val="28"/>
        </w:rPr>
        <w:t xml:space="preserve">Подготовка к </w:t>
      </w:r>
      <w:proofErr w:type="spellStart"/>
      <w:r w:rsidRPr="00343FD4">
        <w:rPr>
          <w:rFonts w:asciiTheme="minorHAnsi" w:hAnsiTheme="minorHAnsi" w:cstheme="minorHAnsi"/>
          <w:b/>
          <w:sz w:val="28"/>
          <w:szCs w:val="28"/>
        </w:rPr>
        <w:t>фиброгастродуоденоскопии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(ФГДС)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B6273"/>
          <w:sz w:val="28"/>
          <w:szCs w:val="28"/>
        </w:rPr>
      </w:pPr>
      <w:r w:rsidRPr="00343FD4">
        <w:rPr>
          <w:rFonts w:asciiTheme="minorHAnsi" w:hAnsiTheme="minorHAnsi" w:cstheme="minorHAnsi"/>
          <w:color w:val="4B6273"/>
          <w:sz w:val="28"/>
          <w:szCs w:val="28"/>
        </w:rPr>
        <w:t xml:space="preserve"> 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Диета: з</w:t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</w:rPr>
        <w:t>а 2 дня из рациона исключить шоколад, семечки, орехи, острые блюда и алкоголь.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4C5EAA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Подготовка:</w:t>
      </w:r>
      <w:r w:rsidR="004C5EA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471005" w:rsidRPr="00343FD4" w:rsidRDefault="004C5EAA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B23D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Процедура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проводится натощак. В день исследования не принимать пищу и воду. Накануне исследования легкий ужин до 19:00 (</w:t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</w:rPr>
        <w:t>исключить долго переваривающиеся продукты: мясо, черный хлеб, сырые фрукты и овощи).</w:t>
      </w:r>
      <w:r w:rsidR="00471005" w:rsidRPr="00343FD4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br/>
      </w:r>
      <w:r w:rsidR="00471005" w:rsidRPr="00343FD4">
        <w:rPr>
          <w:rStyle w:val="ab"/>
          <w:rFonts w:asciiTheme="minorHAnsi" w:hAnsiTheme="minorHAnsi" w:cstheme="minorHAnsi"/>
          <w:sz w:val="28"/>
          <w:szCs w:val="28"/>
          <w:bdr w:val="none" w:sz="0" w:space="0" w:color="auto" w:frame="1"/>
        </w:rPr>
        <w:t>Нежелательно</w:t>
      </w:r>
      <w:r w:rsidR="00471005" w:rsidRPr="00343FD4">
        <w:rPr>
          <w:rFonts w:asciiTheme="minorHAnsi" w:hAnsiTheme="minorHAnsi" w:cstheme="minorHAnsi"/>
          <w:sz w:val="28"/>
          <w:szCs w:val="28"/>
        </w:rPr>
        <w:t> курение в день исследования (усиливает секрецию слизи и рвотный рефлекс).</w:t>
      </w:r>
      <w:r w:rsidR="00471005" w:rsidRPr="00343FD4">
        <w:rPr>
          <w:rFonts w:asciiTheme="minorHAnsi" w:hAnsiTheme="minorHAnsi" w:cstheme="minorHAnsi"/>
          <w:sz w:val="28"/>
          <w:szCs w:val="28"/>
        </w:rPr>
        <w:br/>
      </w:r>
      <w:r w:rsidR="00471005"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Разрешается</w:t>
      </w:r>
      <w:r w:rsidR="00471005" w:rsidRPr="00343FD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чистить зубы, делать ультразвуковые исследования, принимать лекарства в виде спрея (при ИБС, бронхиальной астме) и форм для рассасывания в полости рта, делать уколы, не требующие последующего приёма пищи.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</w:pPr>
      <w:r w:rsidRPr="00343FD4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Если Вы принимаете постоянно препараты, снижающие давление или сердечные</w:t>
      </w: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препараты -</w:t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утром нужно принять </w:t>
      </w:r>
      <w:r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их</w:t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в обычной дозировке.</w:t>
      </w:r>
    </w:p>
    <w:p w:rsidR="00471005" w:rsidRPr="00343FD4" w:rsidRDefault="00471005" w:rsidP="00471005">
      <w:pPr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</w:pPr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При постоянном применении </w:t>
      </w:r>
      <w:proofErr w:type="spellStart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дезагрегантов</w:t>
      </w:r>
      <w:proofErr w:type="spellEnd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 (аспирин, </w:t>
      </w:r>
      <w:proofErr w:type="spellStart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кардиомагнил</w:t>
      </w:r>
      <w:proofErr w:type="spellEnd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тромбо</w:t>
      </w:r>
      <w:proofErr w:type="spellEnd"/>
      <w:r w:rsidRPr="00343FD4">
        <w:rPr>
          <w:rFonts w:asciiTheme="minorHAnsi" w:eastAsia="Times New Roman" w:hAnsiTheme="minorHAnsi" w:cstheme="minorHAnsi"/>
          <w:sz w:val="28"/>
          <w:szCs w:val="28"/>
          <w:shd w:val="clear" w:color="auto" w:fill="FFFFFF"/>
          <w:lang w:eastAsia="ru-RU"/>
        </w:rPr>
        <w:t>-асс), их необходимо отменить за 5 дней до исследования. </w:t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</w:rPr>
        <w:br/>
      </w:r>
      <w:r w:rsidRPr="00343FD4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При постоянном приеме препаратов, изменяющих свертывающие свойства крови, Вам необходимо отменить их перед исследованием за 3-5 дней под контролем лечащего врача, </w:t>
      </w:r>
      <w:r w:rsidR="00EF1B1F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 xml:space="preserve">перед </w:t>
      </w:r>
      <w:r w:rsidR="004C5EAA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>исследованием выполнить</w:t>
      </w:r>
      <w:r w:rsidR="00EF1B1F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 xml:space="preserve"> и иметь при себе</w:t>
      </w:r>
      <w:r w:rsidRPr="00343FD4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43FD4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>коагулограмму</w:t>
      </w:r>
      <w:proofErr w:type="spellEnd"/>
      <w:r w:rsidRPr="00343FD4">
        <w:rPr>
          <w:rFonts w:asciiTheme="minorHAnsi" w:eastAsia="Times New Roman" w:hAnsiTheme="minorHAnsi" w:cstheme="minorHAnsi"/>
          <w:bCs/>
          <w:sz w:val="28"/>
          <w:szCs w:val="28"/>
          <w:shd w:val="clear" w:color="auto" w:fill="FFFFFF"/>
          <w:lang w:eastAsia="ru-RU"/>
        </w:rPr>
        <w:t>.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Име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йте</w:t>
      </w:r>
      <w:r w:rsidRPr="00343FD4">
        <w:rPr>
          <w:rFonts w:asciiTheme="minorHAnsi" w:hAnsiTheme="minorHAnsi" w:cstheme="minorHAnsi"/>
          <w:b/>
          <w:sz w:val="28"/>
          <w:szCs w:val="28"/>
        </w:rPr>
        <w:t xml:space="preserve"> при себе постоянно принимаемые лекарства, а также данные предыдущих исследований. 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Сообщи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те</w:t>
      </w:r>
      <w:r w:rsidRPr="00343FD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врачу о наличии у Вас лекарственной, пищевой и иной аллергии</w:t>
      </w:r>
      <w:r w:rsidRPr="00343FD4">
        <w:rPr>
          <w:rFonts w:asciiTheme="minorHAnsi" w:hAnsiTheme="minorHAnsi" w:cstheme="minorHAnsi"/>
          <w:b/>
          <w:sz w:val="28"/>
          <w:szCs w:val="28"/>
        </w:rPr>
        <w:t>.</w:t>
      </w:r>
    </w:p>
    <w:p w:rsidR="00471005" w:rsidRPr="00343FD4" w:rsidRDefault="00471005" w:rsidP="00471005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343FD4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br/>
      </w:r>
      <w:r w:rsidRPr="00343FD4">
        <w:rPr>
          <w:rStyle w:val="ab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Пациентам старше </w:t>
      </w:r>
      <w:r w:rsidR="00EA543A">
        <w:rPr>
          <w:rStyle w:val="ab"/>
          <w:rFonts w:asciiTheme="minorHAnsi" w:hAnsiTheme="minorHAnsi" w:cstheme="minorHAnsi"/>
          <w:sz w:val="28"/>
          <w:szCs w:val="28"/>
          <w:bdr w:val="none" w:sz="0" w:space="0" w:color="auto" w:frame="1"/>
        </w:rPr>
        <w:t>45</w:t>
      </w:r>
      <w:r w:rsidRPr="00343FD4">
        <w:rPr>
          <w:rStyle w:val="ab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лет иметь ЭКГ (давностью не более 2 недель).</w:t>
      </w:r>
    </w:p>
    <w:p w:rsidR="00471005" w:rsidRPr="00343FD4" w:rsidRDefault="00471005" w:rsidP="00471005">
      <w:pPr>
        <w:widowControl w:val="0"/>
        <w:suppressAutoHyphens/>
        <w:spacing w:after="0" w:line="240" w:lineRule="auto"/>
        <w:jc w:val="both"/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</w:pPr>
    </w:p>
    <w:p w:rsidR="00471005" w:rsidRPr="00343FD4" w:rsidRDefault="00471005" w:rsidP="00471005">
      <w:pPr>
        <w:widowControl w:val="0"/>
        <w:suppressAutoHyphens/>
        <w:spacing w:after="0" w:line="240" w:lineRule="auto"/>
        <w:jc w:val="both"/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</w:pPr>
      <w:r w:rsidRPr="00343FD4">
        <w:rPr>
          <w:rFonts w:asciiTheme="minorHAnsi" w:eastAsia="DejaVu Sans" w:hAnsiTheme="minorHAnsi" w:cstheme="minorHAnsi"/>
          <w:b/>
          <w:kern w:val="1"/>
          <w:sz w:val="28"/>
          <w:szCs w:val="28"/>
          <w:lang w:eastAsia="zh-CN" w:bidi="hi-IN"/>
        </w:rPr>
        <w:t>Пациентам, желающим пройти исследование с анестезией</w:t>
      </w:r>
      <w:r w:rsidRPr="00343FD4"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  <w:t xml:space="preserve"> (под наркозом), нужно иметь при себе ЭКГ</w:t>
      </w:r>
      <w:r>
        <w:rPr>
          <w:rFonts w:eastAsia="DejaVu Sans" w:cstheme="minorHAnsi"/>
          <w:kern w:val="1"/>
          <w:sz w:val="28"/>
          <w:szCs w:val="28"/>
          <w:lang w:eastAsia="zh-CN" w:bidi="hi-IN"/>
        </w:rPr>
        <w:t xml:space="preserve"> </w:t>
      </w:r>
      <w:r w:rsidRPr="00343FD4"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  <w:t>с описанием давностью не более 1</w:t>
      </w:r>
      <w:r>
        <w:rPr>
          <w:rFonts w:eastAsia="DejaVu Sans" w:cstheme="minorHAnsi"/>
          <w:kern w:val="1"/>
          <w:sz w:val="28"/>
          <w:szCs w:val="28"/>
          <w:lang w:eastAsia="zh-CN" w:bidi="hi-IN"/>
        </w:rPr>
        <w:t>4</w:t>
      </w:r>
      <w:r w:rsidRPr="00343FD4">
        <w:rPr>
          <w:rFonts w:asciiTheme="minorHAnsi" w:eastAsia="DejaVu Sans" w:hAnsiTheme="minorHAnsi" w:cstheme="minorHAnsi"/>
          <w:kern w:val="1"/>
          <w:sz w:val="28"/>
          <w:szCs w:val="28"/>
          <w:lang w:eastAsia="zh-CN" w:bidi="hi-IN"/>
        </w:rPr>
        <w:t xml:space="preserve"> дней.</w:t>
      </w:r>
    </w:p>
    <w:p w:rsidR="00471005" w:rsidRDefault="00471005" w:rsidP="00471005">
      <w:pPr>
        <w:widowControl w:val="0"/>
        <w:suppressAutoHyphens/>
        <w:spacing w:after="0" w:line="240" w:lineRule="auto"/>
        <w:jc w:val="both"/>
        <w:rPr>
          <w:rFonts w:eastAsia="DejaVu Sans" w:cs="DejaVu Sans"/>
          <w:kern w:val="1"/>
          <w:szCs w:val="24"/>
          <w:lang w:eastAsia="zh-CN" w:bidi="hi-IN"/>
        </w:rPr>
      </w:pPr>
    </w:p>
    <w:p w:rsidR="00471005" w:rsidRDefault="00471005" w:rsidP="00471005">
      <w:pPr>
        <w:rPr>
          <w:sz w:val="28"/>
          <w:szCs w:val="28"/>
        </w:rPr>
      </w:pPr>
      <w:r w:rsidRPr="00343FD4">
        <w:rPr>
          <w:b/>
          <w:sz w:val="28"/>
          <w:szCs w:val="28"/>
        </w:rPr>
        <w:t xml:space="preserve">Необходимо прибыть в клинику за </w:t>
      </w:r>
      <w:r w:rsidR="00EF1B1F">
        <w:rPr>
          <w:b/>
          <w:sz w:val="28"/>
          <w:szCs w:val="28"/>
        </w:rPr>
        <w:t>30</w:t>
      </w:r>
      <w:r w:rsidRPr="00343FD4">
        <w:rPr>
          <w:b/>
          <w:sz w:val="28"/>
          <w:szCs w:val="28"/>
        </w:rPr>
        <w:t xml:space="preserve"> минут до назначенного времени для оформления в регистратуре</w:t>
      </w:r>
      <w:r w:rsidRPr="00343FD4">
        <w:rPr>
          <w:sz w:val="28"/>
          <w:szCs w:val="28"/>
        </w:rPr>
        <w:t>.</w:t>
      </w:r>
    </w:p>
    <w:p w:rsidR="00471005" w:rsidRPr="004C5EAA" w:rsidRDefault="00471005" w:rsidP="004C5EAA">
      <w:pPr>
        <w:jc w:val="center"/>
        <w:rPr>
          <w:b/>
          <w:sz w:val="28"/>
          <w:szCs w:val="28"/>
        </w:rPr>
      </w:pPr>
      <w:r w:rsidRPr="00471005">
        <w:rPr>
          <w:b/>
          <w:sz w:val="28"/>
          <w:szCs w:val="28"/>
        </w:rPr>
        <w:t>Ждем Вас!</w:t>
      </w:r>
    </w:p>
    <w:p w:rsidR="00277FBF" w:rsidRDefault="00277FBF" w:rsidP="00565B86">
      <w:pPr>
        <w:spacing w:line="259" w:lineRule="auto"/>
        <w:rPr>
          <w:rFonts w:cs="Times New Roman"/>
          <w:b/>
          <w:sz w:val="40"/>
          <w:szCs w:val="40"/>
        </w:rPr>
      </w:pPr>
    </w:p>
    <w:sectPr w:rsidR="00277FB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C9" w:rsidRDefault="00881CC9" w:rsidP="000526C8">
      <w:pPr>
        <w:spacing w:after="0" w:line="240" w:lineRule="auto"/>
      </w:pPr>
      <w:r>
        <w:separator/>
      </w:r>
    </w:p>
  </w:endnote>
  <w:endnote w:type="continuationSeparator" w:id="0">
    <w:p w:rsidR="00881CC9" w:rsidRDefault="00881CC9" w:rsidP="000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C9" w:rsidRDefault="00881CC9" w:rsidP="000526C8">
      <w:pPr>
        <w:spacing w:after="0" w:line="240" w:lineRule="auto"/>
      </w:pPr>
      <w:r>
        <w:separator/>
      </w:r>
    </w:p>
  </w:footnote>
  <w:footnote w:type="continuationSeparator" w:id="0">
    <w:p w:rsidR="00881CC9" w:rsidRDefault="00881CC9" w:rsidP="0005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C8" w:rsidRDefault="000526C8" w:rsidP="000526C8">
    <w:pPr>
      <w:pStyle w:val="a3"/>
      <w:jc w:val="right"/>
    </w:pPr>
    <w:r>
      <w:rPr>
        <w:noProof/>
        <w:lang w:eastAsia="ru-RU"/>
      </w:rPr>
      <w:drawing>
        <wp:inline distT="0" distB="0" distL="0" distR="0">
          <wp:extent cx="1767123" cy="299196"/>
          <wp:effectExtent l="0" t="0" r="5080" b="571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пн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678" cy="304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7D61" w:rsidRPr="00C773E0" w:rsidRDefault="00517D61" w:rsidP="000526C8">
    <w:pPr>
      <w:pStyle w:val="a3"/>
      <w:jc w:val="right"/>
      <w:rPr>
        <w:rFonts w:ascii="Arial" w:hAnsi="Arial" w:cs="Arial"/>
        <w:sz w:val="16"/>
        <w:szCs w:val="16"/>
      </w:rPr>
    </w:pPr>
    <w:r w:rsidRPr="00C773E0">
      <w:rPr>
        <w:rFonts w:ascii="Arial" w:hAnsi="Arial" w:cs="Arial"/>
        <w:sz w:val="16"/>
        <w:szCs w:val="16"/>
      </w:rPr>
      <w:t xml:space="preserve">г. Иркутск, </w:t>
    </w:r>
    <w:proofErr w:type="spellStart"/>
    <w:r w:rsidRPr="00C773E0">
      <w:rPr>
        <w:rFonts w:ascii="Arial" w:hAnsi="Arial" w:cs="Arial"/>
        <w:sz w:val="16"/>
        <w:szCs w:val="16"/>
      </w:rPr>
      <w:t>Кожова</w:t>
    </w:r>
    <w:proofErr w:type="spellEnd"/>
    <w:r w:rsidRPr="00C773E0">
      <w:rPr>
        <w:rFonts w:ascii="Arial" w:hAnsi="Arial" w:cs="Arial"/>
        <w:sz w:val="16"/>
        <w:szCs w:val="16"/>
      </w:rPr>
      <w:t>, 9а</w:t>
    </w:r>
  </w:p>
  <w:p w:rsidR="00792DB5" w:rsidRPr="00C773E0" w:rsidRDefault="00792DB5" w:rsidP="000526C8">
    <w:pPr>
      <w:pStyle w:val="a3"/>
      <w:jc w:val="right"/>
      <w:rPr>
        <w:rFonts w:ascii="Arial" w:hAnsi="Arial" w:cs="Arial"/>
        <w:sz w:val="16"/>
        <w:szCs w:val="16"/>
      </w:rPr>
    </w:pPr>
    <w:r w:rsidRPr="00C773E0">
      <w:rPr>
        <w:rFonts w:ascii="Arial" w:hAnsi="Arial" w:cs="Arial"/>
        <w:sz w:val="16"/>
        <w:szCs w:val="16"/>
      </w:rPr>
      <w:t>8 (3952) 500-055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C3976"/>
    <w:multiLevelType w:val="multilevel"/>
    <w:tmpl w:val="968E7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72E6EFD"/>
    <w:multiLevelType w:val="multilevel"/>
    <w:tmpl w:val="251635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EC"/>
    <w:rsid w:val="000526C8"/>
    <w:rsid w:val="000A41E4"/>
    <w:rsid w:val="000A6021"/>
    <w:rsid w:val="001943D3"/>
    <w:rsid w:val="001A6DFD"/>
    <w:rsid w:val="00273F8F"/>
    <w:rsid w:val="00277FBF"/>
    <w:rsid w:val="00412D99"/>
    <w:rsid w:val="00471005"/>
    <w:rsid w:val="004C5EAA"/>
    <w:rsid w:val="004C7B44"/>
    <w:rsid w:val="00517D61"/>
    <w:rsid w:val="00565B86"/>
    <w:rsid w:val="005B23D1"/>
    <w:rsid w:val="005D00AF"/>
    <w:rsid w:val="00771B70"/>
    <w:rsid w:val="00792DB5"/>
    <w:rsid w:val="00796CF4"/>
    <w:rsid w:val="008179B5"/>
    <w:rsid w:val="00881CC9"/>
    <w:rsid w:val="00902610"/>
    <w:rsid w:val="00950521"/>
    <w:rsid w:val="00A3171D"/>
    <w:rsid w:val="00C624BE"/>
    <w:rsid w:val="00C773E0"/>
    <w:rsid w:val="00C77C9A"/>
    <w:rsid w:val="00CC4C78"/>
    <w:rsid w:val="00CD3234"/>
    <w:rsid w:val="00DC7CEC"/>
    <w:rsid w:val="00E569F2"/>
    <w:rsid w:val="00E95E51"/>
    <w:rsid w:val="00EA4063"/>
    <w:rsid w:val="00EA543A"/>
    <w:rsid w:val="00EF1B1F"/>
    <w:rsid w:val="00F031A6"/>
    <w:rsid w:val="00FB7F40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7EFD"/>
  <w15:chartTrackingRefBased/>
  <w15:docId w15:val="{BFE53054-E5B4-4832-BBB4-91028CBC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F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6C8"/>
  </w:style>
  <w:style w:type="paragraph" w:styleId="a5">
    <w:name w:val="footer"/>
    <w:basedOn w:val="a"/>
    <w:link w:val="a6"/>
    <w:uiPriority w:val="99"/>
    <w:unhideWhenUsed/>
    <w:rsid w:val="0005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6C8"/>
  </w:style>
  <w:style w:type="paragraph" w:styleId="a7">
    <w:name w:val="Balloon Text"/>
    <w:basedOn w:val="a"/>
    <w:link w:val="a8"/>
    <w:uiPriority w:val="99"/>
    <w:semiHidden/>
    <w:unhideWhenUsed/>
    <w:rsid w:val="0027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F8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95E51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4710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471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Юрьевна</dc:creator>
  <cp:keywords/>
  <dc:description/>
  <cp:lastModifiedBy>Почекунина Марина Викторовна</cp:lastModifiedBy>
  <cp:revision>8</cp:revision>
  <cp:lastPrinted>2019-09-03T00:19:00Z</cp:lastPrinted>
  <dcterms:created xsi:type="dcterms:W3CDTF">2019-10-18T03:38:00Z</dcterms:created>
  <dcterms:modified xsi:type="dcterms:W3CDTF">2023-02-03T06:48:00Z</dcterms:modified>
</cp:coreProperties>
</file>