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C69" w:rsidRDefault="00344C69" w:rsidP="00344C69">
      <w:pPr>
        <w:jc w:val="center"/>
        <w:rPr>
          <w:rFonts w:ascii="Times New Roman" w:hAnsi="Times New Roman" w:cs="Times New Roman"/>
          <w:b/>
          <w:kern w:val="3"/>
          <w:sz w:val="28"/>
          <w:szCs w:val="24"/>
          <w:lang w:eastAsia="zh-CN"/>
        </w:rPr>
      </w:pPr>
      <w:r>
        <w:rPr>
          <w:rFonts w:ascii="Times New Roman" w:hAnsi="Times New Roman" w:cs="Times New Roman"/>
          <w:b/>
          <w:kern w:val="3"/>
          <w:sz w:val="28"/>
          <w:szCs w:val="24"/>
          <w:lang w:eastAsia="zh-CN"/>
        </w:rPr>
        <w:t>Подготовка к исследованию:</w:t>
      </w:r>
    </w:p>
    <w:p w:rsidR="00557496" w:rsidRDefault="00344C69" w:rsidP="00344C69">
      <w:pPr>
        <w:jc w:val="center"/>
        <w:rPr>
          <w:rFonts w:ascii="Times New Roman" w:hAnsi="Times New Roman" w:cs="Times New Roman"/>
          <w:b/>
          <w:kern w:val="3"/>
          <w:sz w:val="28"/>
          <w:szCs w:val="24"/>
          <w:lang w:eastAsia="zh-CN"/>
        </w:rPr>
      </w:pPr>
      <w:r w:rsidRPr="00344C69">
        <w:rPr>
          <w:rFonts w:ascii="Times New Roman" w:hAnsi="Times New Roman" w:cs="Times New Roman"/>
          <w:b/>
          <w:kern w:val="3"/>
          <w:sz w:val="28"/>
          <w:szCs w:val="24"/>
          <w:lang w:eastAsia="zh-CN"/>
        </w:rPr>
        <w:t>Ультразвуковое исследование забрюшинного пространства</w:t>
      </w:r>
    </w:p>
    <w:p w:rsidR="00344C69" w:rsidRDefault="00344C69" w:rsidP="00344C69">
      <w:pPr>
        <w:rPr>
          <w:rFonts w:ascii="Times New Roman" w:hAnsi="Times New Roman" w:cs="Times New Roman"/>
          <w:b/>
          <w:kern w:val="3"/>
          <w:sz w:val="28"/>
          <w:szCs w:val="24"/>
          <w:lang w:eastAsia="zh-CN"/>
        </w:rPr>
      </w:pPr>
    </w:p>
    <w:p w:rsidR="00344C69" w:rsidRPr="00344C69" w:rsidRDefault="00344C69" w:rsidP="00344C69">
      <w:pPr>
        <w:rPr>
          <w:b/>
          <w:bCs/>
          <w:color w:val="000000"/>
          <w:sz w:val="28"/>
          <w:szCs w:val="28"/>
          <w:shd w:val="clear" w:color="auto" w:fill="FFFF00"/>
        </w:rPr>
      </w:pPr>
      <w:r w:rsidRPr="00344C69">
        <w:rPr>
          <w:b/>
          <w:bCs/>
          <w:color w:val="000000"/>
          <w:sz w:val="28"/>
          <w:szCs w:val="28"/>
          <w:shd w:val="clear" w:color="auto" w:fill="FFFF00"/>
        </w:rPr>
        <w:t>УЗИ органов брюшной полости проводится натощак за 8 часов до исследования, за 5 часов не пить воду. Несколько глотков воды допустимо.</w:t>
      </w:r>
      <w:r w:rsidRPr="00344C69">
        <w:rPr>
          <w:b/>
          <w:bCs/>
          <w:color w:val="000000"/>
          <w:sz w:val="28"/>
          <w:szCs w:val="28"/>
        </w:rPr>
        <w:t xml:space="preserve"> </w:t>
      </w:r>
      <w:r w:rsidRPr="00344C69">
        <w:rPr>
          <w:b/>
          <w:bCs/>
          <w:color w:val="000000"/>
          <w:sz w:val="28"/>
          <w:szCs w:val="28"/>
          <w:shd w:val="clear" w:color="auto" w:fill="FFFF00"/>
        </w:rPr>
        <w:t xml:space="preserve">Если повышенное газообразование, принять </w:t>
      </w:r>
      <w:proofErr w:type="spellStart"/>
      <w:r w:rsidRPr="00344C69">
        <w:rPr>
          <w:b/>
          <w:bCs/>
          <w:color w:val="000000"/>
          <w:sz w:val="28"/>
          <w:szCs w:val="28"/>
          <w:shd w:val="clear" w:color="auto" w:fill="FFFF00"/>
        </w:rPr>
        <w:t>Эспумизан</w:t>
      </w:r>
      <w:proofErr w:type="spellEnd"/>
      <w:r w:rsidRPr="00344C69">
        <w:rPr>
          <w:b/>
          <w:bCs/>
          <w:color w:val="000000"/>
          <w:sz w:val="28"/>
          <w:szCs w:val="28"/>
          <w:shd w:val="clear" w:color="auto" w:fill="FFFF00"/>
        </w:rPr>
        <w:t xml:space="preserve">. </w:t>
      </w:r>
    </w:p>
    <w:p w:rsidR="00344C69" w:rsidRPr="00344C69" w:rsidRDefault="00344C69" w:rsidP="00344C69">
      <w:pPr>
        <w:rPr>
          <w:sz w:val="28"/>
          <w:szCs w:val="28"/>
        </w:rPr>
      </w:pPr>
      <w:r w:rsidRPr="00344C69">
        <w:rPr>
          <w:rFonts w:ascii="Times New Roman" w:hAnsi="Times New Roman" w:cs="Times New Roman"/>
          <w:sz w:val="28"/>
          <w:szCs w:val="28"/>
        </w:rPr>
        <w:t>За 2-3 дня до обследования рекомендуется исключить из рациона продукты, усиливающие газообразование в кишечнике (сырые овощи, богатые растительной клетчаткой, цельное молоко, черный хлеб, бобовые, газированные напитки, а также высококалорийные кондитерские изделия - пирожные, торты).  Рекомендуется исключить жевательную резинку перед исследованием.</w:t>
      </w:r>
      <w:r w:rsidRPr="00344C69">
        <w:rPr>
          <w:rFonts w:ascii="Times New Roman" w:hAnsi="Times New Roman" w:cs="Times New Roman"/>
          <w:sz w:val="28"/>
          <w:szCs w:val="28"/>
        </w:rPr>
        <w:br/>
        <w:t xml:space="preserve">Целесообразно в течение этого промежутка времени принимать </w:t>
      </w:r>
      <w:r w:rsidRPr="00344C69">
        <w:rPr>
          <w:rFonts w:ascii="Times New Roman" w:hAnsi="Times New Roman" w:cs="Times New Roman"/>
          <w:b/>
          <w:sz w:val="28"/>
          <w:szCs w:val="28"/>
        </w:rPr>
        <w:t xml:space="preserve">ферментные препараты и </w:t>
      </w:r>
      <w:proofErr w:type="spellStart"/>
      <w:r w:rsidRPr="00344C69">
        <w:rPr>
          <w:rFonts w:ascii="Times New Roman" w:hAnsi="Times New Roman" w:cs="Times New Roman"/>
          <w:b/>
          <w:sz w:val="28"/>
          <w:szCs w:val="28"/>
        </w:rPr>
        <w:t>энтеросорбенты</w:t>
      </w:r>
      <w:proofErr w:type="spellEnd"/>
      <w:r w:rsidRPr="00344C69">
        <w:rPr>
          <w:rFonts w:ascii="Times New Roman" w:hAnsi="Times New Roman" w:cs="Times New Roman"/>
          <w:b/>
          <w:sz w:val="28"/>
          <w:szCs w:val="28"/>
        </w:rPr>
        <w:t>*</w:t>
      </w:r>
      <w:r w:rsidRPr="00344C69">
        <w:rPr>
          <w:rFonts w:ascii="Times New Roman" w:hAnsi="Times New Roman" w:cs="Times New Roman"/>
          <w:sz w:val="28"/>
          <w:szCs w:val="28"/>
        </w:rPr>
        <w:t xml:space="preserve"> (наприме</w:t>
      </w:r>
      <w:bookmarkStart w:id="0" w:name="_GoBack"/>
      <w:bookmarkEnd w:id="0"/>
      <w:r w:rsidRPr="00344C69">
        <w:rPr>
          <w:rFonts w:ascii="Times New Roman" w:hAnsi="Times New Roman" w:cs="Times New Roman"/>
          <w:sz w:val="28"/>
          <w:szCs w:val="28"/>
        </w:rPr>
        <w:t xml:space="preserve">р, </w:t>
      </w:r>
      <w:proofErr w:type="spellStart"/>
      <w:r w:rsidRPr="00344C69">
        <w:rPr>
          <w:rFonts w:ascii="Times New Roman" w:hAnsi="Times New Roman" w:cs="Times New Roman"/>
          <w:sz w:val="28"/>
          <w:szCs w:val="28"/>
        </w:rPr>
        <w:t>фестал</w:t>
      </w:r>
      <w:proofErr w:type="spellEnd"/>
      <w:r w:rsidRPr="00344C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4C69">
        <w:rPr>
          <w:rFonts w:ascii="Times New Roman" w:hAnsi="Times New Roman" w:cs="Times New Roman"/>
          <w:sz w:val="28"/>
          <w:szCs w:val="28"/>
        </w:rPr>
        <w:t>мезим</w:t>
      </w:r>
      <w:proofErr w:type="spellEnd"/>
      <w:r w:rsidRPr="00344C69">
        <w:rPr>
          <w:rFonts w:ascii="Times New Roman" w:hAnsi="Times New Roman" w:cs="Times New Roman"/>
          <w:sz w:val="28"/>
          <w:szCs w:val="28"/>
        </w:rPr>
        <w:t xml:space="preserve">-форте, активированный уголь или </w:t>
      </w:r>
      <w:proofErr w:type="spellStart"/>
      <w:r w:rsidRPr="00344C69">
        <w:rPr>
          <w:rFonts w:ascii="Times New Roman" w:hAnsi="Times New Roman" w:cs="Times New Roman"/>
          <w:sz w:val="28"/>
          <w:szCs w:val="28"/>
        </w:rPr>
        <w:t>эспумизан</w:t>
      </w:r>
      <w:proofErr w:type="spellEnd"/>
      <w:r w:rsidRPr="00344C69">
        <w:rPr>
          <w:rFonts w:ascii="Times New Roman" w:hAnsi="Times New Roman" w:cs="Times New Roman"/>
          <w:sz w:val="28"/>
          <w:szCs w:val="28"/>
        </w:rPr>
        <w:t xml:space="preserve"> по 1 таблетке 3 раза в день), которые помогут уменьшить проявления метеоризма. </w:t>
      </w:r>
      <w:r w:rsidRPr="00344C69">
        <w:rPr>
          <w:rFonts w:ascii="Times New Roman" w:hAnsi="Times New Roman" w:cs="Times New Roman"/>
          <w:sz w:val="28"/>
          <w:szCs w:val="28"/>
        </w:rPr>
        <w:br/>
      </w:r>
      <w:r w:rsidRPr="00344C69">
        <w:rPr>
          <w:rStyle w:val="StrongEmphasis"/>
          <w:rFonts w:ascii="Times New Roman" w:hAnsi="Times New Roman" w:cs="Times New Roman"/>
          <w:bCs/>
          <w:sz w:val="28"/>
          <w:szCs w:val="28"/>
        </w:rPr>
        <w:t>Не рекомендуется</w:t>
      </w:r>
      <w:r w:rsidRPr="00344C69">
        <w:rPr>
          <w:rFonts w:ascii="Times New Roman" w:hAnsi="Times New Roman" w:cs="Times New Roman"/>
          <w:sz w:val="28"/>
          <w:szCs w:val="28"/>
        </w:rPr>
        <w:t xml:space="preserve"> курить до исследования. </w:t>
      </w:r>
      <w:r>
        <w:rPr>
          <w:rFonts w:ascii="Times New Roman" w:hAnsi="Times New Roman" w:cs="Times New Roman"/>
          <w:sz w:val="28"/>
          <w:szCs w:val="28"/>
        </w:rPr>
        <w:br/>
      </w:r>
      <w:r w:rsidRPr="00344C69">
        <w:rPr>
          <w:rFonts w:ascii="Times New Roman" w:hAnsi="Times New Roman" w:cs="Times New Roman"/>
          <w:sz w:val="28"/>
          <w:szCs w:val="28"/>
        </w:rPr>
        <w:br/>
      </w:r>
      <w:r w:rsidRPr="00344C69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Если Вы принимаете лекарственные средства, предупредите об этом врача УЗД. </w:t>
      </w:r>
      <w:r w:rsidRPr="00344C69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br/>
      </w:r>
      <w:r w:rsidRPr="00344C69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Нельзя проводить исследование после </w:t>
      </w:r>
      <w:proofErr w:type="spellStart"/>
      <w:r w:rsidRPr="00344C69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гастро</w:t>
      </w:r>
      <w:proofErr w:type="spellEnd"/>
      <w:r w:rsidRPr="00344C69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- и </w:t>
      </w:r>
      <w:proofErr w:type="spellStart"/>
      <w:r w:rsidRPr="00344C69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колоноскопии</w:t>
      </w:r>
      <w:proofErr w:type="spellEnd"/>
      <w:r w:rsidRPr="00344C69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 xml:space="preserve"> в течении 2-х дней.</w:t>
      </w:r>
    </w:p>
    <w:sectPr w:rsidR="00344C69" w:rsidRPr="00344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E3E"/>
    <w:rsid w:val="00344C69"/>
    <w:rsid w:val="00A26B21"/>
    <w:rsid w:val="00A56E3E"/>
    <w:rsid w:val="00AC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5C389"/>
  <w15:chartTrackingRefBased/>
  <w15:docId w15:val="{2D1529FA-B39C-4961-8B63-43A5F5FE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uiPriority w:val="99"/>
    <w:rsid w:val="00344C6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 Эксперт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Почекунина Марина Викторовна</dc:creator>
  <cp:keywords/>
  <dc:description/>
  <cp:lastModifiedBy>Почекунина Марина Викторовна</cp:lastModifiedBy>
  <cp:revision>2</cp:revision>
  <cp:lastPrinted>2024-02-01T01:22:00Z</cp:lastPrinted>
  <dcterms:created xsi:type="dcterms:W3CDTF">2024-02-01T01:21:00Z</dcterms:created>
  <dcterms:modified xsi:type="dcterms:W3CDTF">2024-02-01T01:27:00Z</dcterms:modified>
</cp:coreProperties>
</file>