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E7" w:rsidRPr="00FD431F" w:rsidRDefault="00E541E7" w:rsidP="00E541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Утверждаю</w:t>
      </w:r>
    </w:p>
    <w:p w:rsidR="00E541E7" w:rsidRPr="00FD431F" w:rsidRDefault="00E541E7" w:rsidP="00E541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Главный врач</w:t>
      </w:r>
    </w:p>
    <w:p w:rsidR="00E541E7" w:rsidRDefault="00E541E7" w:rsidP="00E541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ООО «Клиника Эксперт Иркутск»</w:t>
      </w:r>
    </w:p>
    <w:p w:rsidR="00E541E7" w:rsidRPr="00FD431F" w:rsidRDefault="00E541E7" w:rsidP="00E541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41E7" w:rsidRPr="00F244CD" w:rsidRDefault="00E541E7" w:rsidP="00E541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431F">
        <w:rPr>
          <w:rFonts w:ascii="Times New Roman" w:hAnsi="Times New Roman" w:cs="Times New Roman"/>
          <w:sz w:val="28"/>
          <w:szCs w:val="28"/>
        </w:rPr>
        <w:t>___________________Ю.Н. Краснова</w:t>
      </w:r>
    </w:p>
    <w:p w:rsidR="00E541E7" w:rsidRPr="00FD431F" w:rsidRDefault="00E541E7" w:rsidP="00E541E7">
      <w:pPr>
        <w:pStyle w:val="1"/>
        <w:spacing w:before="0" w:beforeAutospacing="0" w:after="0" w:afterAutospacing="0" w:line="450" w:lineRule="atLeast"/>
        <w:jc w:val="right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</w:pPr>
      <w:r w:rsidRPr="00FD431F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 w:eastAsia="en-US"/>
        </w:rPr>
        <w:t>г. Иркутск</w:t>
      </w:r>
    </w:p>
    <w:p w:rsidR="00E541E7" w:rsidRPr="00FD431F" w:rsidRDefault="00E541E7" w:rsidP="00E541E7">
      <w:pPr>
        <w:spacing w:after="0"/>
        <w:jc w:val="right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05</w:t>
      </w:r>
      <w:r w:rsidRPr="00FD431F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03</w:t>
      </w:r>
      <w:r w:rsidRPr="00FD431F">
        <w:rPr>
          <w:rFonts w:ascii="Times New Roman" w:cs="Times New Roman"/>
          <w:sz w:val="28"/>
          <w:szCs w:val="28"/>
        </w:rPr>
        <w:t>.202</w:t>
      </w:r>
      <w:r>
        <w:rPr>
          <w:rFonts w:ascii="Times New Roman" w:cs="Times New Roman"/>
          <w:sz w:val="28"/>
          <w:szCs w:val="28"/>
        </w:rPr>
        <w:t>5</w:t>
      </w:r>
      <w:r w:rsidRPr="00FD431F">
        <w:rPr>
          <w:rFonts w:ascii="Times New Roman" w:cs="Times New Roman"/>
          <w:sz w:val="28"/>
          <w:szCs w:val="28"/>
        </w:rPr>
        <w:t>г</w:t>
      </w:r>
    </w:p>
    <w:p w:rsidR="00E541E7" w:rsidRDefault="00E541E7" w:rsidP="00E54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41E7" w:rsidRDefault="00E541E7" w:rsidP="00E54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ПОЛОЖЕНИЕ ОБ АКЦИИ</w:t>
      </w:r>
    </w:p>
    <w:p w:rsidR="00E541E7" w:rsidRDefault="00E541E7" w:rsidP="00E541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«Счастливые часы МРТ»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участие в Акции «Счастливые часы МРТ»</w:t>
      </w:r>
      <w:r w:rsidRPr="00252515">
        <w:rPr>
          <w:rFonts w:ascii="Times New Roman" w:hAnsi="Times New Roman" w:cs="Times New Roman"/>
          <w:sz w:val="28"/>
          <w:szCs w:val="28"/>
        </w:rPr>
        <w:t xml:space="preserve"> Участники полностью соглашаются с настоящими правилами (далее – «Правила»).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I. Общие положения о проведении акции.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1.1. Организатором Акции является ООО «</w:t>
      </w:r>
      <w:r>
        <w:rPr>
          <w:rFonts w:ascii="Times New Roman" w:hAnsi="Times New Roman" w:cs="Times New Roman"/>
          <w:sz w:val="28"/>
          <w:szCs w:val="28"/>
        </w:rPr>
        <w:t>Клиника Эксперт Иркутск</w:t>
      </w:r>
      <w:r w:rsidRPr="00252515">
        <w:rPr>
          <w:rFonts w:ascii="Times New Roman" w:hAnsi="Times New Roman" w:cs="Times New Roman"/>
          <w:sz w:val="28"/>
          <w:szCs w:val="28"/>
        </w:rPr>
        <w:t xml:space="preserve">». Место нахождения, г. </w:t>
      </w:r>
      <w:r>
        <w:rPr>
          <w:rFonts w:ascii="Times New Roman" w:hAnsi="Times New Roman" w:cs="Times New Roman"/>
          <w:sz w:val="28"/>
          <w:szCs w:val="28"/>
        </w:rPr>
        <w:t xml:space="preserve">Иркутск, </w:t>
      </w:r>
      <w:r w:rsidR="002C4A37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Кожова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9А</w:t>
      </w:r>
      <w:r w:rsidRPr="00252515">
        <w:rPr>
          <w:rFonts w:ascii="Times New Roman" w:hAnsi="Times New Roman" w:cs="Times New Roman"/>
          <w:sz w:val="28"/>
          <w:szCs w:val="28"/>
        </w:rPr>
        <w:t xml:space="preserve"> (далее – «Организатор»).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1.2. Источником информации об Акции является сайт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klinikaexpert</w:t>
      </w:r>
      <w:proofErr w:type="spellEnd"/>
      <w:r w:rsidRPr="0025251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аккаунты Организатора в социальных сетях, иные информационные источники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1.3. Участие в Акции не является обязательным.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1.4. Акция проводится на территории Российской Федерации.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1.5. Условия и сроки проведения Акции могут быть изменены Организатором без предварительного уведомления потребителей.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II. Сроки проведения Акции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>2.1. Акция п</w:t>
      </w:r>
      <w:r>
        <w:rPr>
          <w:rFonts w:ascii="Times New Roman" w:hAnsi="Times New Roman" w:cs="Times New Roman"/>
          <w:sz w:val="28"/>
          <w:szCs w:val="28"/>
        </w:rPr>
        <w:t>роводится в следующие сроки: с 6 марта по 31 марта 2025 года.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III. Условия участия в Акции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3.1. </w:t>
      </w:r>
      <w:r w:rsidRPr="006A3E64">
        <w:rPr>
          <w:rFonts w:ascii="Times New Roman" w:hAnsi="Times New Roman" w:cs="Times New Roman"/>
          <w:sz w:val="28"/>
          <w:szCs w:val="28"/>
        </w:rPr>
        <w:t>Участниками Акции могут быть физические лица, достигшие 18 лет, законные представители лиц, не достигших 18 лет, являющиеся гражданами Российской Федерации (далее – «Пациент»)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A3E64">
        <w:rPr>
          <w:rFonts w:ascii="Times New Roman" w:hAnsi="Times New Roman" w:cs="Times New Roman"/>
          <w:sz w:val="28"/>
          <w:szCs w:val="28"/>
        </w:rPr>
        <w:t>В рамках Акции Пациент получает скидку в размере</w:t>
      </w:r>
      <w:r>
        <w:rPr>
          <w:rFonts w:ascii="Times New Roman" w:hAnsi="Times New Roman" w:cs="Times New Roman"/>
          <w:sz w:val="28"/>
          <w:szCs w:val="28"/>
        </w:rPr>
        <w:t xml:space="preserve"> 20% на моно-исследования МРТ и 10% на МРТ комплексы с 04:00 до 06:00 ежедневно.</w:t>
      </w:r>
    </w:p>
    <w:p w:rsidR="00E541E7" w:rsidRPr="00154926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15492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49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154926">
        <w:rPr>
          <w:rFonts w:ascii="Times New Roman" w:hAnsi="Times New Roman" w:cs="Times New Roman"/>
          <w:sz w:val="28"/>
          <w:szCs w:val="28"/>
        </w:rPr>
        <w:t xml:space="preserve"> не суммируется с другими </w:t>
      </w:r>
      <w:r>
        <w:rPr>
          <w:rFonts w:ascii="Times New Roman" w:hAnsi="Times New Roman" w:cs="Times New Roman"/>
          <w:sz w:val="28"/>
          <w:szCs w:val="28"/>
        </w:rPr>
        <w:t>акциями и скидками</w:t>
      </w:r>
      <w:r w:rsidR="002B2B41">
        <w:rPr>
          <w:rFonts w:ascii="Times New Roman" w:hAnsi="Times New Roman" w:cs="Times New Roman"/>
          <w:sz w:val="28"/>
          <w:szCs w:val="28"/>
        </w:rPr>
        <w:t xml:space="preserve">, </w:t>
      </w:r>
      <w:r w:rsidRPr="00154926">
        <w:rPr>
          <w:rFonts w:ascii="Times New Roman" w:hAnsi="Times New Roman" w:cs="Times New Roman"/>
          <w:sz w:val="28"/>
          <w:szCs w:val="28"/>
        </w:rPr>
        <w:t>предоставляемыми Организатором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Акция не распространяется для пациентов, которые получают услуги за счет средств ДМС.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455537">
        <w:rPr>
          <w:rFonts w:ascii="Times New Roman" w:hAnsi="Times New Roman" w:cs="Times New Roman"/>
          <w:sz w:val="28"/>
          <w:szCs w:val="28"/>
        </w:rPr>
        <w:lastRenderedPageBreak/>
        <w:t>3.6.</w:t>
      </w:r>
      <w:r>
        <w:rPr>
          <w:rFonts w:ascii="Times New Roman" w:hAnsi="Times New Roman" w:cs="Times New Roman"/>
          <w:sz w:val="28"/>
          <w:szCs w:val="28"/>
        </w:rPr>
        <w:t xml:space="preserve"> Акция не распространяется на услуги:</w:t>
      </w:r>
      <w:r>
        <w:rPr>
          <w:rFonts w:ascii="Times New Roman" w:hAnsi="Times New Roman" w:cs="Times New Roman"/>
          <w:sz w:val="28"/>
          <w:szCs w:val="28"/>
        </w:rPr>
        <w:br/>
      </w:r>
      <w:r w:rsidRPr="00E541E7">
        <w:rPr>
          <w:rFonts w:ascii="Times New Roman" w:hAnsi="Times New Roman" w:cs="Times New Roman"/>
          <w:sz w:val="28"/>
          <w:szCs w:val="28"/>
        </w:rPr>
        <w:t>A05.30/84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1E7">
        <w:rPr>
          <w:rFonts w:ascii="Times New Roman" w:hAnsi="Times New Roman" w:cs="Times New Roman"/>
          <w:sz w:val="28"/>
          <w:szCs w:val="28"/>
        </w:rPr>
        <w:t>Прочая электромагнитная диагностика/Комплекс МРТ "Всего организма у женщин-скрининг"</w:t>
      </w:r>
    </w:p>
    <w:p w:rsidR="00E541E7" w:rsidRDefault="00F17DC5" w:rsidP="00E541E7">
      <w:pPr>
        <w:rPr>
          <w:rFonts w:ascii="Times New Roman" w:hAnsi="Times New Roman" w:cs="Times New Roman"/>
          <w:sz w:val="28"/>
          <w:szCs w:val="28"/>
        </w:rPr>
      </w:pPr>
      <w:r w:rsidRPr="00F17DC5">
        <w:rPr>
          <w:rFonts w:ascii="Times New Roman" w:hAnsi="Times New Roman" w:cs="Times New Roman"/>
          <w:sz w:val="28"/>
          <w:szCs w:val="28"/>
        </w:rPr>
        <w:t>A05.30/85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C5">
        <w:rPr>
          <w:rFonts w:ascii="Times New Roman" w:hAnsi="Times New Roman" w:cs="Times New Roman"/>
          <w:sz w:val="28"/>
          <w:szCs w:val="28"/>
        </w:rPr>
        <w:t>Прочая электромагнитная диагностика/Комплекс МРТ "Всего организма у мужчин-скрининг"</w:t>
      </w:r>
    </w:p>
    <w:p w:rsidR="00F17DC5" w:rsidRDefault="00F17DC5" w:rsidP="00E541E7">
      <w:pPr>
        <w:rPr>
          <w:rFonts w:ascii="Times New Roman" w:hAnsi="Times New Roman" w:cs="Times New Roman"/>
          <w:sz w:val="28"/>
          <w:szCs w:val="28"/>
        </w:rPr>
      </w:pPr>
      <w:r w:rsidRPr="00F17DC5">
        <w:rPr>
          <w:rFonts w:ascii="Times New Roman" w:hAnsi="Times New Roman" w:cs="Times New Roman"/>
          <w:sz w:val="28"/>
          <w:szCs w:val="28"/>
        </w:rPr>
        <w:t>A05.30/2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C5">
        <w:rPr>
          <w:rFonts w:ascii="Times New Roman" w:hAnsi="Times New Roman" w:cs="Times New Roman"/>
          <w:sz w:val="28"/>
          <w:szCs w:val="28"/>
        </w:rPr>
        <w:t>Прочая электромагнитная диагностика/Комплекс МРТ "Весь организм Ж"</w:t>
      </w:r>
    </w:p>
    <w:p w:rsidR="00F17DC5" w:rsidRDefault="00F17DC5" w:rsidP="00E541E7">
      <w:pPr>
        <w:rPr>
          <w:rFonts w:ascii="Times New Roman" w:hAnsi="Times New Roman" w:cs="Times New Roman"/>
          <w:sz w:val="28"/>
          <w:szCs w:val="28"/>
        </w:rPr>
      </w:pPr>
      <w:r w:rsidRPr="00F17DC5">
        <w:rPr>
          <w:rFonts w:ascii="Times New Roman" w:hAnsi="Times New Roman" w:cs="Times New Roman"/>
          <w:sz w:val="28"/>
          <w:szCs w:val="28"/>
        </w:rPr>
        <w:t>A05.30/3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C5">
        <w:rPr>
          <w:rFonts w:ascii="Times New Roman" w:hAnsi="Times New Roman" w:cs="Times New Roman"/>
          <w:sz w:val="28"/>
          <w:szCs w:val="28"/>
        </w:rPr>
        <w:t>Прочая электромагнитная диагностика/Комплекс МРТ "Весь организм М"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 w:rsidRPr="00252515">
        <w:rPr>
          <w:rFonts w:ascii="Times New Roman" w:hAnsi="Times New Roman" w:cs="Times New Roman"/>
          <w:sz w:val="28"/>
          <w:szCs w:val="28"/>
        </w:rPr>
        <w:t xml:space="preserve">Прочие условия Акции. </w:t>
      </w:r>
    </w:p>
    <w:p w:rsidR="00E541E7" w:rsidRDefault="00E541E7" w:rsidP="00E54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2515">
        <w:rPr>
          <w:rFonts w:ascii="Times New Roman" w:hAnsi="Times New Roman" w:cs="Times New Roman"/>
          <w:sz w:val="28"/>
          <w:szCs w:val="28"/>
        </w:rPr>
        <w:t xml:space="preserve">.1. Факт участия в Акции подразумевает, что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Pr="00252515">
        <w:rPr>
          <w:rFonts w:ascii="Times New Roman" w:hAnsi="Times New Roman" w:cs="Times New Roman"/>
          <w:sz w:val="28"/>
          <w:szCs w:val="28"/>
        </w:rPr>
        <w:t xml:space="preserve"> согласны на предоставление Организатору своих персональных данных, в том числе фамилии, имени, отчества, пола, возраста, номера контактного телефона, адреса электронной почты, полученной Организатором в ходе Акции, и их обработку Организатором Акции, включая сбор, систематизацию, накопление, хранение (в том числе на случай предъявления претензий), уточнение (обновление, изменение), использование (в том числе для целей вручения выигрышей, индивидуального общения с Участниками в целях, связанных с проведением настоящей Акции), распространение, обезличивание, блокирование, уничтожение персональных данных в целях, связанных с проведением настоящей Акции. Персональные данные Участников будут использоваться исключительно Организатором в связи с проведением настоящей Акции, и не будут предоставляться никаким третьим лицам для целей, не связанных с настоящей Акцией. В отношении всех персональных данных, предоставленных Участниками в ходе Акции, Организатором или уполномоченными им лицами будут соблюдаться режим их конфиденциальности и приниматься меры по обеспечению безопасности персональных данных в соответствии с Федеральным законом «О персональных данных». </w:t>
      </w:r>
    </w:p>
    <w:p w:rsidR="00557496" w:rsidRDefault="002B2B41">
      <w:bookmarkStart w:id="0" w:name="_GoBack"/>
      <w:bookmarkEnd w:id="0"/>
    </w:p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2C"/>
    <w:rsid w:val="00153D4C"/>
    <w:rsid w:val="002B2B41"/>
    <w:rsid w:val="002C4A37"/>
    <w:rsid w:val="0054462C"/>
    <w:rsid w:val="00A26B21"/>
    <w:rsid w:val="00AC511F"/>
    <w:rsid w:val="00E541E7"/>
    <w:rsid w:val="00F1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7854"/>
  <w15:chartTrackingRefBased/>
  <w15:docId w15:val="{45915402-7419-4F21-B67F-447FFE44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E7"/>
  </w:style>
  <w:style w:type="paragraph" w:styleId="1">
    <w:name w:val="heading 1"/>
    <w:basedOn w:val="a"/>
    <w:next w:val="a"/>
    <w:link w:val="10"/>
    <w:uiPriority w:val="9"/>
    <w:qFormat/>
    <w:rsid w:val="00E541E7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1E7"/>
    <w:rPr>
      <w:rFonts w:ascii="SimSun" w:eastAsia="SimSun" w:hAnsi="SimSun" w:cs="SimSun"/>
      <w:b/>
      <w:bCs/>
      <w:kern w:val="44"/>
      <w:sz w:val="48"/>
      <w:szCs w:val="4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7</cp:revision>
  <dcterms:created xsi:type="dcterms:W3CDTF">2025-03-05T07:50:00Z</dcterms:created>
  <dcterms:modified xsi:type="dcterms:W3CDTF">2025-03-05T08:37:00Z</dcterms:modified>
</cp:coreProperties>
</file>